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>T-WAVE REVERSION DURING EXERCISE STRES</w:t>
      </w:r>
      <w:r w:rsidR="00ED5AC9">
        <w:rPr>
          <w:b/>
          <w:bCs/>
        </w:rPr>
        <w:t xml:space="preserve">S TESTING </w:t>
      </w:r>
      <w:proofErr w:type="gramStart"/>
      <w:r w:rsidR="00ED5AC9">
        <w:rPr>
          <w:b/>
          <w:bCs/>
        </w:rPr>
        <w:t>IN  PEDIATRIC</w:t>
      </w:r>
      <w:proofErr w:type="gramEnd"/>
      <w:r w:rsidR="00ED5AC9">
        <w:rPr>
          <w:b/>
          <w:bCs/>
        </w:rPr>
        <w:t xml:space="preserve"> PATIENT</w:t>
      </w:r>
      <w:r>
        <w:rPr>
          <w:b/>
          <w:bCs/>
        </w:rPr>
        <w:t xml:space="preserve">S  </w:t>
      </w:r>
    </w:p>
    <w:bookmarkEnd w:id="0"/>
    <w:p w:rsidR="00B921ED" w:rsidRDefault="00ED5AC9">
      <w:pPr>
        <w:widowControl w:val="0"/>
        <w:autoSpaceDE w:val="0"/>
        <w:autoSpaceDN w:val="0"/>
        <w:adjustRightInd w:val="0"/>
      </w:pPr>
      <w:r>
        <w:t>W. H</w:t>
      </w:r>
      <w:r w:rsidR="00B921ED">
        <w:t>oyt, B</w:t>
      </w:r>
      <w:r>
        <w:t>.</w:t>
      </w:r>
      <w:r w:rsidR="00B921ED">
        <w:t>C</w:t>
      </w:r>
      <w:r>
        <w:t>.</w:t>
      </w:r>
      <w:r w:rsidR="00B921ED">
        <w:t xml:space="preserve"> Cannon, </w:t>
      </w:r>
      <w:r w:rsidR="00B921ED" w:rsidRPr="00ED5AC9">
        <w:rPr>
          <w:b/>
          <w:bCs/>
          <w:u w:val="single"/>
        </w:rPr>
        <w:t>C</w:t>
      </w:r>
      <w:r w:rsidRPr="00ED5AC9">
        <w:rPr>
          <w:b/>
          <w:bCs/>
          <w:u w:val="single"/>
        </w:rPr>
        <w:t>.</w:t>
      </w:r>
      <w:r w:rsidR="00B921ED" w:rsidRPr="00ED5AC9">
        <w:rPr>
          <w:b/>
          <w:bCs/>
          <w:u w:val="single"/>
        </w:rPr>
        <w:t>S</w:t>
      </w:r>
      <w:r w:rsidRPr="00ED5AC9">
        <w:rPr>
          <w:b/>
          <w:bCs/>
          <w:u w:val="single"/>
        </w:rPr>
        <w:t>.</w:t>
      </w:r>
      <w:r w:rsidR="00B921ED" w:rsidRPr="00ED5AC9">
        <w:rPr>
          <w:b/>
          <w:bCs/>
          <w:u w:val="single"/>
        </w:rPr>
        <w:t xml:space="preserve"> Snyder</w:t>
      </w:r>
      <w:r w:rsidR="00B921ED">
        <w:t xml:space="preserve"> </w:t>
      </w:r>
    </w:p>
    <w:p w:rsidR="00B921ED" w:rsidRDefault="00B921ED" w:rsidP="00ED5AC9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Virginia, Charlotte, V</w:t>
      </w:r>
      <w:r w:rsidR="00ED5AC9">
        <w:rPr>
          <w:color w:val="000000"/>
        </w:rPr>
        <w:t>A, USA, Mayo Clinic, Rochester, MN,</w:t>
      </w:r>
      <w:r>
        <w:rPr>
          <w:color w:val="000000"/>
        </w:rPr>
        <w:t xml:space="preserve"> USA, </w:t>
      </w:r>
      <w:r w:rsidR="00ED5AC9">
        <w:rPr>
          <w:color w:val="000000"/>
        </w:rPr>
        <w:t>Rainbow Babies and Children's, C</w:t>
      </w:r>
      <w:r>
        <w:rPr>
          <w:color w:val="000000"/>
        </w:rPr>
        <w:t>leveland, OH.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D5AC9" w:rsidRDefault="00B921ED">
      <w:pPr>
        <w:widowControl w:val="0"/>
        <w:autoSpaceDE w:val="0"/>
        <w:autoSpaceDN w:val="0"/>
        <w:adjustRightInd w:val="0"/>
        <w:jc w:val="both"/>
      </w:pPr>
      <w:r>
        <w:t xml:space="preserve">T-wave inversion in lateral leads (II, III, </w:t>
      </w:r>
      <w:proofErr w:type="spellStart"/>
      <w:r>
        <w:t>aVF</w:t>
      </w:r>
      <w:proofErr w:type="spellEnd"/>
      <w:r>
        <w:t xml:space="preserve">, V4-V6) is suspicious of cardiac pathology. The purpose of this study is to evaluate the T-wave response during exercise stress testing (EST) in patients with structurally normal hearts and lateral-lead T-wave inversion on baseline ECG. </w:t>
      </w:r>
    </w:p>
    <w:p w:rsidR="00ED5AC9" w:rsidRDefault="00B921ED">
      <w:pPr>
        <w:widowControl w:val="0"/>
        <w:autoSpaceDE w:val="0"/>
        <w:autoSpaceDN w:val="0"/>
        <w:adjustRightInd w:val="0"/>
        <w:jc w:val="both"/>
      </w:pPr>
      <w:r>
        <w:t>Methods: An IRB approved, retrospective databases at two centers identified patients with lateral-lead T-wave inversion on resting ECG. Inclusion criteria: structurally normal heart and age &lt; 18 years. Patients underwent modified Bruce or cycle-ergometer EST. Data recorded: demographics, baseline ECG, EST method, peak heart rate, metabolic equivalents (METS), and heart rate and METS at T-wave reversion. T-wave reversion were characterized as either COMPLETE, PARTIAL (3 leads) or NONE.</w:t>
      </w:r>
    </w:p>
    <w:p w:rsidR="00ED5AC9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Fourteen patients met inclusion criteria (9 females); average age of 16 years; 10 Caucasians and 4 African Americans. COMPLETE reversion in 78.6%, PARTIAL 14.3%, and NONE in 7.1%. Mean peak heart rate 190 treadmill </w:t>
      </w:r>
      <w:proofErr w:type="spellStart"/>
      <w:r>
        <w:t>vs</w:t>
      </w:r>
      <w:proofErr w:type="spellEnd"/>
      <w:r>
        <w:t xml:space="preserve"> 189 </w:t>
      </w:r>
      <w:proofErr w:type="gramStart"/>
      <w:r>
        <w:t>cycle</w:t>
      </w:r>
      <w:proofErr w:type="gramEnd"/>
      <w:r>
        <w:t xml:space="preserve">, mean maximum METS was 13.5 treadmill, 8.3 for cycle. Average heart rate at T-wave reversion was 159 </w:t>
      </w:r>
      <w:proofErr w:type="gramStart"/>
      <w:r>
        <w:t>treadmill</w:t>
      </w:r>
      <w:proofErr w:type="gramEnd"/>
      <w:r>
        <w:t xml:space="preserve">, 156 cycle. Mean METS at T-wave reversion was 4.0 </w:t>
      </w:r>
      <w:proofErr w:type="gramStart"/>
      <w:r>
        <w:t>treadmill</w:t>
      </w:r>
      <w:proofErr w:type="gramEnd"/>
      <w:r>
        <w:t xml:space="preserve">, 5.8 cycle.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EST in patients with a structurally normal heart and lateral-lead T-wave inversion on resting ECG resulted in either COMPLETE or PARTIAL T-wave reversion in nearly all patients; it occurs in all sexes and ethnicities encountered. A large multi-centered study could improve the power of this study.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D5AC9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C9" w:rsidRDefault="00ED5AC9" w:rsidP="00ED5AC9">
      <w:r>
        <w:separator/>
      </w:r>
    </w:p>
  </w:endnote>
  <w:endnote w:type="continuationSeparator" w:id="0">
    <w:p w:rsidR="00ED5AC9" w:rsidRDefault="00ED5AC9" w:rsidP="00ED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C9" w:rsidRDefault="00ED5AC9" w:rsidP="00ED5AC9">
      <w:r>
        <w:separator/>
      </w:r>
    </w:p>
  </w:footnote>
  <w:footnote w:type="continuationSeparator" w:id="0">
    <w:p w:rsidR="00ED5AC9" w:rsidRDefault="00ED5AC9" w:rsidP="00ED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C9" w:rsidRDefault="00ED5AC9" w:rsidP="00ED5AC9">
    <w:pPr>
      <w:pStyle w:val="Header"/>
    </w:pPr>
    <w:r>
      <w:t>1343, poster, cat: 49</w:t>
    </w:r>
  </w:p>
  <w:p w:rsidR="00ED5AC9" w:rsidRDefault="00ED5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07BE2"/>
    <w:rsid w:val="00447B2F"/>
    <w:rsid w:val="00B921ED"/>
    <w:rsid w:val="00E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A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A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CC5FB207</Template>
  <TotalTime>9</TotalTime>
  <Pages>1</Pages>
  <Words>259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</dc:creator>
  <cp:lastModifiedBy>Target</cp:lastModifiedBy>
  <cp:revision>3</cp:revision>
  <dcterms:created xsi:type="dcterms:W3CDTF">2012-03-29T10:47:00Z</dcterms:created>
  <dcterms:modified xsi:type="dcterms:W3CDTF">2012-03-29T10:55:00Z</dcterms:modified>
</cp:coreProperties>
</file>